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5FC5" w14:textId="03BBC374" w:rsidR="008007E7" w:rsidRDefault="008007E7" w:rsidP="008007E7">
      <w:pPr>
        <w:jc w:val="center"/>
        <w:rPr>
          <w:b/>
          <w:sz w:val="40"/>
          <w:szCs w:val="40"/>
        </w:rPr>
      </w:pPr>
      <w:r w:rsidRPr="008007E7">
        <w:rPr>
          <w:b/>
          <w:sz w:val="40"/>
          <w:szCs w:val="40"/>
        </w:rPr>
        <w:t xml:space="preserve">Regional Planning Affiliate 13 </w:t>
      </w:r>
      <w:r w:rsidR="000068A2">
        <w:rPr>
          <w:b/>
          <w:sz w:val="40"/>
          <w:szCs w:val="40"/>
        </w:rPr>
        <w:t>STBG/STBG-SWAP FFY20</w:t>
      </w:r>
      <w:r w:rsidR="00036FA3">
        <w:rPr>
          <w:b/>
          <w:sz w:val="40"/>
          <w:szCs w:val="40"/>
        </w:rPr>
        <w:t>30</w:t>
      </w:r>
      <w:r>
        <w:rPr>
          <w:b/>
          <w:sz w:val="40"/>
          <w:szCs w:val="40"/>
        </w:rPr>
        <w:t xml:space="preserve"> Application</w:t>
      </w:r>
    </w:p>
    <w:p w14:paraId="0AFEC962" w14:textId="48819C6F" w:rsidR="00E508CB" w:rsidRPr="00E508CB" w:rsidRDefault="00E508CB" w:rsidP="00E508CB">
      <w:pPr>
        <w:jc w:val="center"/>
      </w:pPr>
      <w:r>
        <w:t>The application and supporting documentation must be submitted electronically to Tammy DeBord (</w:t>
      </w:r>
      <w:hyperlink r:id="rId5" w:history="1">
        <w:r w:rsidRPr="00F808D8">
          <w:rPr>
            <w:rStyle w:val="Hyperlink"/>
          </w:rPr>
          <w:t>tammy.debord@swipco.org</w:t>
        </w:r>
      </w:hyperlink>
      <w:r w:rsidR="000068A2">
        <w:t xml:space="preserve">) by </w:t>
      </w:r>
      <w:r w:rsidR="003D47CE">
        <w:t>February 1</w:t>
      </w:r>
      <w:r w:rsidR="000F5414">
        <w:t>3</w:t>
      </w:r>
      <w:r w:rsidR="000068A2">
        <w:t>, 202</w:t>
      </w:r>
      <w:r w:rsidR="000F5414">
        <w:t>6</w:t>
      </w:r>
      <w:r>
        <w:t>.</w:t>
      </w:r>
    </w:p>
    <w:p w14:paraId="6B806CA5" w14:textId="77777777" w:rsidR="00AD501F" w:rsidRPr="00E508CB" w:rsidRDefault="00AD501F" w:rsidP="00AD501F">
      <w:pPr>
        <w:jc w:val="center"/>
        <w:rPr>
          <w:b/>
        </w:rPr>
      </w:pPr>
      <w:r w:rsidRPr="00E508CB">
        <w:rPr>
          <w:b/>
        </w:rPr>
        <w:t xml:space="preserve">All </w:t>
      </w:r>
      <w:r w:rsidR="00971B5B" w:rsidRPr="00E508CB">
        <w:rPr>
          <w:b/>
        </w:rPr>
        <w:t>project funding is subject to t</w:t>
      </w:r>
      <w:r w:rsidRPr="00E508CB">
        <w:rPr>
          <w:b/>
        </w:rPr>
        <w:t>he availability of transportation funds.</w:t>
      </w:r>
    </w:p>
    <w:p w14:paraId="38D4F10D" w14:textId="77777777" w:rsidR="00924DA0" w:rsidRDefault="00076C1A">
      <w:r>
        <w:rPr>
          <w:b/>
          <w:u w:val="single"/>
        </w:rPr>
        <w:t>Eligibility</w:t>
      </w:r>
    </w:p>
    <w:p w14:paraId="5C3043FB" w14:textId="77777777" w:rsidR="00076C1A" w:rsidRDefault="00076C1A" w:rsidP="008007E7">
      <w:pPr>
        <w:pStyle w:val="ListParagraph"/>
        <w:numPr>
          <w:ilvl w:val="0"/>
          <w:numId w:val="1"/>
        </w:numPr>
      </w:pPr>
      <w:r>
        <w:t>Projects must be consisten</w:t>
      </w:r>
      <w:r w:rsidR="00D77A5C">
        <w:t>t</w:t>
      </w:r>
      <w:r>
        <w:t xml:space="preserve"> with the goals of the RPA13 Long Range Transportation Plan.  The project does not need to be listed in the plan.</w:t>
      </w:r>
    </w:p>
    <w:p w14:paraId="42ACE03B" w14:textId="77777777" w:rsidR="00971B5B" w:rsidRDefault="00971B5B" w:rsidP="00076C1A">
      <w:pPr>
        <w:pStyle w:val="ListParagraph"/>
        <w:numPr>
          <w:ilvl w:val="0"/>
          <w:numId w:val="1"/>
        </w:numPr>
      </w:pPr>
      <w:r>
        <w:t>Projects must fall into at least one of the following categories:</w:t>
      </w:r>
    </w:p>
    <w:p w14:paraId="7D230E6C" w14:textId="77777777" w:rsidR="00971B5B" w:rsidRDefault="00971B5B" w:rsidP="00971B5B">
      <w:pPr>
        <w:pStyle w:val="ListParagraph"/>
        <w:numPr>
          <w:ilvl w:val="1"/>
          <w:numId w:val="1"/>
        </w:numPr>
      </w:pPr>
      <w:r>
        <w:t>Construction, reconstruction, resurfacing, restoration, and rehabilitation of qualified routes.</w:t>
      </w:r>
    </w:p>
    <w:p w14:paraId="44ED4104" w14:textId="77777777" w:rsidR="00971B5B" w:rsidRDefault="00971B5B" w:rsidP="00971B5B">
      <w:pPr>
        <w:pStyle w:val="ListParagraph"/>
        <w:numPr>
          <w:ilvl w:val="1"/>
          <w:numId w:val="1"/>
        </w:numPr>
      </w:pPr>
      <w:r>
        <w:t>Capital costs for transit projects and publicly owned intra</w:t>
      </w:r>
      <w:r w:rsidR="000068A2">
        <w:t>-</w:t>
      </w:r>
      <w:r>
        <w:t xml:space="preserve">city and/or intercity bus terminals or facilities.  </w:t>
      </w:r>
    </w:p>
    <w:p w14:paraId="5CE412FD" w14:textId="77777777" w:rsidR="00971B5B" w:rsidRDefault="00971B5B" w:rsidP="00971B5B">
      <w:pPr>
        <w:pStyle w:val="ListParagraph"/>
        <w:numPr>
          <w:ilvl w:val="1"/>
          <w:numId w:val="1"/>
        </w:numPr>
      </w:pPr>
      <w:r>
        <w:t>Highway and transit safety programs.</w:t>
      </w:r>
    </w:p>
    <w:p w14:paraId="34B95A43" w14:textId="77777777" w:rsidR="00971B5B" w:rsidRDefault="00971B5B" w:rsidP="00971B5B">
      <w:pPr>
        <w:pStyle w:val="ListParagraph"/>
        <w:numPr>
          <w:ilvl w:val="1"/>
          <w:numId w:val="1"/>
        </w:numPr>
      </w:pPr>
      <w:r>
        <w:t>Surface transportation planning, highway and transit technology transfer activities.</w:t>
      </w:r>
    </w:p>
    <w:p w14:paraId="45C89AD3" w14:textId="77777777" w:rsidR="00971B5B" w:rsidRDefault="00971B5B" w:rsidP="00971B5B">
      <w:pPr>
        <w:pStyle w:val="ListParagraph"/>
        <w:numPr>
          <w:ilvl w:val="0"/>
          <w:numId w:val="1"/>
        </w:numPr>
      </w:pPr>
      <w:r>
        <w:t>Must be sponsored by state, county, or municipal governmental entity.</w:t>
      </w:r>
    </w:p>
    <w:p w14:paraId="3BE86C5D" w14:textId="77777777" w:rsidR="008007E7" w:rsidRDefault="008007E7" w:rsidP="008007E7">
      <w:pPr>
        <w:pStyle w:val="ListParagraph"/>
        <w:numPr>
          <w:ilvl w:val="0"/>
          <w:numId w:val="1"/>
        </w:numPr>
      </w:pPr>
      <w:r>
        <w:t>Projects will be let through the Iowa DOT’s Office of Contracts and must meet the documentation requirements specified by that office.</w:t>
      </w:r>
    </w:p>
    <w:p w14:paraId="5E921236" w14:textId="77777777" w:rsidR="00E508CB" w:rsidRDefault="00E508CB" w:rsidP="00E508CB">
      <w:pPr>
        <w:pStyle w:val="ListParagraph"/>
        <w:numPr>
          <w:ilvl w:val="1"/>
          <w:numId w:val="1"/>
        </w:numPr>
      </w:pPr>
      <w:r>
        <w:t>All funds will be received and disbursed by the Iowa DOT.  Reimbursement will be received from the Iowa DOT for expenditures on the project.</w:t>
      </w:r>
    </w:p>
    <w:p w14:paraId="24D18712" w14:textId="77777777" w:rsidR="00E508CB" w:rsidRDefault="00E508CB" w:rsidP="00E508CB">
      <w:pPr>
        <w:pStyle w:val="ListParagraph"/>
        <w:numPr>
          <w:ilvl w:val="1"/>
          <w:numId w:val="1"/>
        </w:numPr>
      </w:pPr>
      <w:r>
        <w:t>The maximum amount is 80% of the total cost of a project for STBG funds and 100% for SWAP funds.</w:t>
      </w:r>
    </w:p>
    <w:p w14:paraId="15379522" w14:textId="77777777" w:rsidR="00E508CB" w:rsidRDefault="00E508CB" w:rsidP="00E508CB">
      <w:pPr>
        <w:pStyle w:val="ListParagraph"/>
        <w:numPr>
          <w:ilvl w:val="0"/>
          <w:numId w:val="1"/>
        </w:numPr>
      </w:pPr>
      <w:r>
        <w:t>An engineer, licensed in Iowa, must prepare all plans and specifications for the project.  Additionally, the engineer must oversee work on the project.</w:t>
      </w:r>
    </w:p>
    <w:p w14:paraId="1060F9CB" w14:textId="77777777" w:rsidR="008007E7" w:rsidRDefault="00E508CB" w:rsidP="00E508CB">
      <w:pPr>
        <w:pStyle w:val="ListParagraph"/>
        <w:numPr>
          <w:ilvl w:val="0"/>
          <w:numId w:val="1"/>
        </w:numPr>
      </w:pPr>
      <w:r>
        <w:t>RPA 13 receives federal funding and may not discriminate against anyone on the basis of race, color, or national origin, according to Title VI of the Civil Rights Act of 1964.  By applying to receive these funds the applicant acknowledges they understand and adhere to the principles of Title VI when performing activities related to the funding they receive.</w:t>
      </w:r>
    </w:p>
    <w:p w14:paraId="735B9C50" w14:textId="77777777" w:rsidR="00E508CB" w:rsidRDefault="00E508CB" w:rsidP="00377D1C">
      <w:pPr>
        <w:rPr>
          <w:b/>
          <w:u w:val="single"/>
        </w:rPr>
      </w:pPr>
    </w:p>
    <w:p w14:paraId="1C88926A" w14:textId="77777777" w:rsidR="00E508CB" w:rsidRDefault="00E508CB" w:rsidP="00377D1C">
      <w:pPr>
        <w:rPr>
          <w:b/>
          <w:u w:val="single"/>
        </w:rPr>
      </w:pPr>
    </w:p>
    <w:p w14:paraId="3E65AEF8" w14:textId="77777777" w:rsidR="00E508CB" w:rsidRDefault="00E508CB" w:rsidP="00377D1C">
      <w:pPr>
        <w:rPr>
          <w:b/>
          <w:u w:val="single"/>
        </w:rPr>
      </w:pPr>
    </w:p>
    <w:p w14:paraId="5DF63E5A" w14:textId="77777777" w:rsidR="00222599" w:rsidRDefault="00222599" w:rsidP="00E508CB">
      <w:pPr>
        <w:jc w:val="center"/>
        <w:rPr>
          <w:b/>
          <w:sz w:val="32"/>
          <w:szCs w:val="32"/>
          <w:u w:val="single"/>
        </w:rPr>
      </w:pPr>
    </w:p>
    <w:p w14:paraId="4AC2EFDE" w14:textId="77777777" w:rsidR="00222599" w:rsidRDefault="00222599" w:rsidP="00E508CB">
      <w:pPr>
        <w:jc w:val="center"/>
        <w:rPr>
          <w:b/>
          <w:sz w:val="32"/>
          <w:szCs w:val="32"/>
          <w:u w:val="single"/>
        </w:rPr>
      </w:pPr>
    </w:p>
    <w:p w14:paraId="3378E414" w14:textId="77777777" w:rsidR="00222599" w:rsidRDefault="00222599" w:rsidP="00E508CB">
      <w:pPr>
        <w:jc w:val="center"/>
        <w:rPr>
          <w:b/>
          <w:sz w:val="32"/>
          <w:szCs w:val="32"/>
          <w:u w:val="single"/>
        </w:rPr>
      </w:pPr>
    </w:p>
    <w:p w14:paraId="3FD2913B" w14:textId="77777777" w:rsidR="00222599" w:rsidRDefault="00222599" w:rsidP="00E508CB">
      <w:pPr>
        <w:jc w:val="center"/>
        <w:rPr>
          <w:b/>
          <w:sz w:val="32"/>
          <w:szCs w:val="32"/>
          <w:u w:val="single"/>
        </w:rPr>
      </w:pPr>
    </w:p>
    <w:p w14:paraId="0C1A6698" w14:textId="3C3681DF" w:rsidR="00377D1C" w:rsidRPr="00E508CB" w:rsidRDefault="00377D1C" w:rsidP="00E508CB">
      <w:pPr>
        <w:jc w:val="center"/>
        <w:rPr>
          <w:b/>
          <w:sz w:val="32"/>
          <w:szCs w:val="32"/>
          <w:u w:val="single"/>
        </w:rPr>
      </w:pPr>
      <w:r w:rsidRPr="00E508CB">
        <w:rPr>
          <w:b/>
          <w:sz w:val="32"/>
          <w:szCs w:val="32"/>
          <w:u w:val="single"/>
        </w:rPr>
        <w:lastRenderedPageBreak/>
        <w:t>Application for FFY20</w:t>
      </w:r>
      <w:r w:rsidR="00036FA3">
        <w:rPr>
          <w:b/>
          <w:sz w:val="32"/>
          <w:szCs w:val="32"/>
          <w:u w:val="single"/>
        </w:rPr>
        <w:t>30</w:t>
      </w:r>
      <w:r w:rsidRPr="00E508CB">
        <w:rPr>
          <w:b/>
          <w:sz w:val="32"/>
          <w:szCs w:val="32"/>
          <w:u w:val="single"/>
        </w:rPr>
        <w:t xml:space="preserve"> STBG/STBG-SWAP</w:t>
      </w:r>
    </w:p>
    <w:p w14:paraId="6BDE86BE" w14:textId="77777777" w:rsidR="00377D1C" w:rsidRPr="00222599" w:rsidRDefault="00377D1C" w:rsidP="00377D1C">
      <w:pPr>
        <w:pStyle w:val="ListParagraph"/>
        <w:numPr>
          <w:ilvl w:val="0"/>
          <w:numId w:val="3"/>
        </w:numPr>
        <w:rPr>
          <w:b/>
          <w:u w:val="single"/>
        </w:rPr>
      </w:pPr>
      <w:r w:rsidRPr="00222599">
        <w:rPr>
          <w:b/>
        </w:rPr>
        <w:t>Sponsor:</w:t>
      </w:r>
    </w:p>
    <w:p w14:paraId="52E429B3" w14:textId="77777777" w:rsidR="00377D1C" w:rsidRPr="00222599" w:rsidRDefault="00377D1C" w:rsidP="00377D1C">
      <w:pPr>
        <w:pStyle w:val="ListParagraph"/>
        <w:numPr>
          <w:ilvl w:val="0"/>
          <w:numId w:val="3"/>
        </w:numPr>
        <w:rPr>
          <w:b/>
          <w:u w:val="single"/>
        </w:rPr>
      </w:pPr>
      <w:r w:rsidRPr="00222599">
        <w:rPr>
          <w:b/>
        </w:rPr>
        <w:t>Contact Person</w:t>
      </w:r>
      <w:r w:rsidR="00E508CB" w:rsidRPr="00222599">
        <w:rPr>
          <w:b/>
        </w:rPr>
        <w:t>:</w:t>
      </w:r>
    </w:p>
    <w:p w14:paraId="1620897A" w14:textId="77777777" w:rsidR="00377D1C" w:rsidRPr="00222599" w:rsidRDefault="00377D1C" w:rsidP="00377D1C">
      <w:pPr>
        <w:pStyle w:val="ListParagraph"/>
        <w:numPr>
          <w:ilvl w:val="0"/>
          <w:numId w:val="3"/>
        </w:numPr>
        <w:rPr>
          <w:b/>
          <w:u w:val="single"/>
        </w:rPr>
      </w:pPr>
      <w:r w:rsidRPr="00222599">
        <w:rPr>
          <w:b/>
        </w:rPr>
        <w:t>Phone Number</w:t>
      </w:r>
      <w:r w:rsidR="00E508CB" w:rsidRPr="00222599">
        <w:rPr>
          <w:b/>
        </w:rPr>
        <w:t>:</w:t>
      </w:r>
    </w:p>
    <w:p w14:paraId="7946D1CD" w14:textId="77777777" w:rsidR="00377D1C" w:rsidRPr="00222599" w:rsidRDefault="00377D1C" w:rsidP="00377D1C">
      <w:pPr>
        <w:pStyle w:val="ListParagraph"/>
        <w:numPr>
          <w:ilvl w:val="0"/>
          <w:numId w:val="3"/>
        </w:numPr>
        <w:rPr>
          <w:b/>
          <w:u w:val="single"/>
        </w:rPr>
      </w:pPr>
      <w:r w:rsidRPr="00222599">
        <w:rPr>
          <w:b/>
        </w:rPr>
        <w:t>Address</w:t>
      </w:r>
    </w:p>
    <w:p w14:paraId="2CEBA66D" w14:textId="77777777" w:rsidR="00377D1C" w:rsidRPr="00222599" w:rsidRDefault="00377D1C" w:rsidP="00377D1C">
      <w:pPr>
        <w:pStyle w:val="ListParagraph"/>
        <w:numPr>
          <w:ilvl w:val="0"/>
          <w:numId w:val="3"/>
        </w:numPr>
        <w:rPr>
          <w:b/>
          <w:u w:val="single"/>
        </w:rPr>
      </w:pPr>
      <w:r w:rsidRPr="00222599">
        <w:rPr>
          <w:b/>
        </w:rPr>
        <w:t>Email Address</w:t>
      </w:r>
    </w:p>
    <w:p w14:paraId="675C6E4D" w14:textId="77777777" w:rsidR="00377D1C" w:rsidRPr="00222599" w:rsidRDefault="00377D1C" w:rsidP="00377D1C">
      <w:pPr>
        <w:pStyle w:val="ListParagraph"/>
        <w:numPr>
          <w:ilvl w:val="0"/>
          <w:numId w:val="3"/>
        </w:numPr>
        <w:rPr>
          <w:b/>
          <w:u w:val="single"/>
        </w:rPr>
      </w:pPr>
      <w:r w:rsidRPr="00222599">
        <w:rPr>
          <w:b/>
        </w:rPr>
        <w:t>Project Title</w:t>
      </w:r>
    </w:p>
    <w:p w14:paraId="60005D7B" w14:textId="77777777" w:rsidR="00377D1C" w:rsidRPr="00222599" w:rsidRDefault="00377D1C" w:rsidP="00377D1C">
      <w:pPr>
        <w:pStyle w:val="ListParagraph"/>
        <w:numPr>
          <w:ilvl w:val="0"/>
          <w:numId w:val="3"/>
        </w:numPr>
        <w:rPr>
          <w:b/>
          <w:u w:val="single"/>
        </w:rPr>
      </w:pPr>
      <w:r w:rsidRPr="00222599">
        <w:rPr>
          <w:b/>
        </w:rPr>
        <w:t>Project Description</w:t>
      </w:r>
      <w:r w:rsidR="00D50376" w:rsidRPr="00222599">
        <w:rPr>
          <w:b/>
        </w:rPr>
        <w:t>:</w:t>
      </w:r>
    </w:p>
    <w:p w14:paraId="090F2BE7" w14:textId="77777777" w:rsidR="00377D1C" w:rsidRPr="00222599" w:rsidRDefault="00377D1C" w:rsidP="00377D1C">
      <w:pPr>
        <w:pStyle w:val="ListParagraph"/>
        <w:numPr>
          <w:ilvl w:val="1"/>
          <w:numId w:val="3"/>
        </w:numPr>
        <w:rPr>
          <w:b/>
        </w:rPr>
      </w:pPr>
      <w:r w:rsidRPr="00222599">
        <w:rPr>
          <w:b/>
        </w:rPr>
        <w:t>Location</w:t>
      </w:r>
      <w:r w:rsidR="00AD501F" w:rsidRPr="00222599">
        <w:rPr>
          <w:b/>
        </w:rPr>
        <w:t>/Termini Description:</w:t>
      </w:r>
    </w:p>
    <w:p w14:paraId="2613E5D5" w14:textId="77777777" w:rsidR="00377D1C" w:rsidRPr="00222599" w:rsidRDefault="00377D1C" w:rsidP="00377D1C">
      <w:pPr>
        <w:pStyle w:val="ListParagraph"/>
        <w:numPr>
          <w:ilvl w:val="1"/>
          <w:numId w:val="3"/>
        </w:numPr>
        <w:rPr>
          <w:b/>
        </w:rPr>
      </w:pPr>
      <w:r w:rsidRPr="00222599">
        <w:rPr>
          <w:b/>
        </w:rPr>
        <w:t>Project Type</w:t>
      </w:r>
      <w:r w:rsidR="00AD501F" w:rsidRPr="00222599">
        <w:rPr>
          <w:b/>
        </w:rPr>
        <w:t>/type of work:</w:t>
      </w:r>
    </w:p>
    <w:p w14:paraId="6464D699" w14:textId="77777777" w:rsidR="00377D1C" w:rsidRPr="00222599" w:rsidRDefault="00377D1C" w:rsidP="00377D1C">
      <w:pPr>
        <w:pStyle w:val="ListParagraph"/>
        <w:numPr>
          <w:ilvl w:val="1"/>
          <w:numId w:val="3"/>
        </w:numPr>
        <w:rPr>
          <w:b/>
        </w:rPr>
      </w:pPr>
      <w:r w:rsidRPr="00222599">
        <w:rPr>
          <w:b/>
        </w:rPr>
        <w:t>Surface Type</w:t>
      </w:r>
      <w:r w:rsidR="00971B5B" w:rsidRPr="00222599">
        <w:rPr>
          <w:b/>
        </w:rPr>
        <w:t>:</w:t>
      </w:r>
    </w:p>
    <w:p w14:paraId="0B898A98" w14:textId="77777777" w:rsidR="00AD501F" w:rsidRPr="00222599" w:rsidRDefault="00AD501F" w:rsidP="00377D1C">
      <w:pPr>
        <w:pStyle w:val="ListParagraph"/>
        <w:numPr>
          <w:ilvl w:val="1"/>
          <w:numId w:val="3"/>
        </w:numPr>
        <w:rPr>
          <w:b/>
        </w:rPr>
      </w:pPr>
      <w:r w:rsidRPr="00222599">
        <w:rPr>
          <w:b/>
        </w:rPr>
        <w:t>Length in Miles:</w:t>
      </w:r>
    </w:p>
    <w:p w14:paraId="3696A8FC" w14:textId="77777777" w:rsidR="00D50376" w:rsidRPr="00222599" w:rsidRDefault="00D50376" w:rsidP="00377D1C">
      <w:pPr>
        <w:pStyle w:val="ListParagraph"/>
        <w:numPr>
          <w:ilvl w:val="1"/>
          <w:numId w:val="3"/>
        </w:numPr>
        <w:rPr>
          <w:b/>
        </w:rPr>
      </w:pPr>
      <w:r w:rsidRPr="00222599">
        <w:rPr>
          <w:b/>
        </w:rPr>
        <w:t>Existing Condition</w:t>
      </w:r>
      <w:r w:rsidR="00971B5B" w:rsidRPr="00222599">
        <w:rPr>
          <w:b/>
        </w:rPr>
        <w:t>:</w:t>
      </w:r>
    </w:p>
    <w:p w14:paraId="4CDD9520" w14:textId="77777777" w:rsidR="00222599" w:rsidRPr="00222599" w:rsidRDefault="00377D1C" w:rsidP="00222599">
      <w:pPr>
        <w:pStyle w:val="ListParagraph"/>
        <w:numPr>
          <w:ilvl w:val="1"/>
          <w:numId w:val="3"/>
        </w:numPr>
        <w:rPr>
          <w:b/>
          <w:u w:val="single"/>
        </w:rPr>
      </w:pPr>
      <w:r w:rsidRPr="00222599">
        <w:rPr>
          <w:b/>
        </w:rPr>
        <w:t>Describe how this project impacts other city/co</w:t>
      </w:r>
      <w:r w:rsidR="00971B5B" w:rsidRPr="00222599">
        <w:rPr>
          <w:b/>
        </w:rPr>
        <w:t>unty goals, plans, and projects:</w:t>
      </w:r>
    </w:p>
    <w:p w14:paraId="6BAED4B3" w14:textId="77777777" w:rsidR="00377D1C" w:rsidRPr="00222599" w:rsidRDefault="00377D1C" w:rsidP="00377D1C">
      <w:pPr>
        <w:pStyle w:val="ListParagraph"/>
        <w:numPr>
          <w:ilvl w:val="0"/>
          <w:numId w:val="3"/>
        </w:numPr>
        <w:rPr>
          <w:b/>
          <w:u w:val="single"/>
        </w:rPr>
      </w:pPr>
      <w:r w:rsidRPr="00222599">
        <w:rPr>
          <w:b/>
        </w:rPr>
        <w:t>Total Funding:</w:t>
      </w:r>
    </w:p>
    <w:p w14:paraId="2D22BC55" w14:textId="77777777" w:rsidR="00377D1C" w:rsidRPr="00222599" w:rsidRDefault="00377D1C" w:rsidP="00377D1C">
      <w:pPr>
        <w:pStyle w:val="ListParagraph"/>
        <w:numPr>
          <w:ilvl w:val="1"/>
          <w:numId w:val="3"/>
        </w:numPr>
        <w:rPr>
          <w:b/>
          <w:u w:val="single"/>
        </w:rPr>
      </w:pPr>
      <w:r w:rsidRPr="00222599">
        <w:rPr>
          <w:b/>
        </w:rPr>
        <w:t xml:space="preserve">STBG </w:t>
      </w:r>
      <w:r w:rsidR="00AD501F" w:rsidRPr="00222599">
        <w:rPr>
          <w:b/>
        </w:rPr>
        <w:t>Request</w:t>
      </w:r>
    </w:p>
    <w:p w14:paraId="289FD289" w14:textId="77777777" w:rsidR="00AD501F" w:rsidRPr="00222599" w:rsidRDefault="00AD501F" w:rsidP="00377D1C">
      <w:pPr>
        <w:pStyle w:val="ListParagraph"/>
        <w:numPr>
          <w:ilvl w:val="1"/>
          <w:numId w:val="3"/>
        </w:numPr>
        <w:rPr>
          <w:b/>
          <w:u w:val="single"/>
        </w:rPr>
      </w:pPr>
      <w:r w:rsidRPr="00222599">
        <w:rPr>
          <w:b/>
        </w:rPr>
        <w:t>Other Federal or State Funding (Type &amp; Amount)</w:t>
      </w:r>
    </w:p>
    <w:p w14:paraId="165C9A74" w14:textId="77777777" w:rsidR="00377D1C" w:rsidRPr="00222599" w:rsidRDefault="00377D1C" w:rsidP="00377D1C">
      <w:pPr>
        <w:pStyle w:val="ListParagraph"/>
        <w:numPr>
          <w:ilvl w:val="1"/>
          <w:numId w:val="3"/>
        </w:numPr>
        <w:rPr>
          <w:b/>
          <w:u w:val="single"/>
        </w:rPr>
      </w:pPr>
      <w:r w:rsidRPr="00222599">
        <w:rPr>
          <w:b/>
        </w:rPr>
        <w:t>Local Match</w:t>
      </w:r>
    </w:p>
    <w:p w14:paraId="799E0EF5" w14:textId="77777777" w:rsidR="00377D1C" w:rsidRPr="00222599" w:rsidRDefault="00377D1C" w:rsidP="00377D1C">
      <w:pPr>
        <w:pStyle w:val="ListParagraph"/>
        <w:numPr>
          <w:ilvl w:val="1"/>
          <w:numId w:val="3"/>
        </w:numPr>
        <w:rPr>
          <w:b/>
          <w:u w:val="single"/>
        </w:rPr>
      </w:pPr>
      <w:r w:rsidRPr="00222599">
        <w:rPr>
          <w:b/>
        </w:rPr>
        <w:t>Other funding</w:t>
      </w:r>
    </w:p>
    <w:p w14:paraId="3FB0BD66" w14:textId="77777777" w:rsidR="00377D1C" w:rsidRDefault="00D77A5C" w:rsidP="00377D1C">
      <w:pPr>
        <w:pStyle w:val="ListParagraph"/>
        <w:numPr>
          <w:ilvl w:val="0"/>
          <w:numId w:val="3"/>
        </w:numPr>
        <w:rPr>
          <w:b/>
        </w:rPr>
      </w:pPr>
      <w:r w:rsidRPr="00222599">
        <w:rPr>
          <w:b/>
        </w:rPr>
        <w:t>Time Schedule for project development</w:t>
      </w:r>
      <w:r w:rsidR="00222599" w:rsidRPr="00222599">
        <w:rPr>
          <w:b/>
        </w:rPr>
        <w:t>:</w:t>
      </w:r>
    </w:p>
    <w:p w14:paraId="7A5EB736" w14:textId="77777777" w:rsidR="00222599" w:rsidRDefault="00222599" w:rsidP="00222599">
      <w:pPr>
        <w:rPr>
          <w:b/>
        </w:rPr>
      </w:pPr>
    </w:p>
    <w:p w14:paraId="1EA7858F" w14:textId="77777777" w:rsidR="00222599" w:rsidRDefault="00222599" w:rsidP="00222599">
      <w:r>
        <w:rPr>
          <w:b/>
          <w:u w:val="single"/>
        </w:rPr>
        <w:t>Required Supporting Documentation</w:t>
      </w:r>
    </w:p>
    <w:p w14:paraId="1BBB8B01" w14:textId="77777777" w:rsidR="00222599" w:rsidRDefault="00222599" w:rsidP="00222599">
      <w:pPr>
        <w:pStyle w:val="ListParagraph"/>
        <w:numPr>
          <w:ilvl w:val="0"/>
          <w:numId w:val="2"/>
        </w:numPr>
      </w:pPr>
      <w:r>
        <w:t xml:space="preserve">Resolution from sponsor’s council, board of supervisors, or similar governing body, guaranteeing the local funds for the 20% STBG match (if required) and statement agreeing to project maintenance. </w:t>
      </w:r>
    </w:p>
    <w:p w14:paraId="04D066DB" w14:textId="77777777" w:rsidR="00222599" w:rsidRDefault="00222599" w:rsidP="00222599">
      <w:pPr>
        <w:pStyle w:val="ListParagraph"/>
        <w:numPr>
          <w:ilvl w:val="0"/>
          <w:numId w:val="2"/>
        </w:numPr>
      </w:pPr>
      <w:r>
        <w:t xml:space="preserve">Project Location Map </w:t>
      </w:r>
    </w:p>
    <w:p w14:paraId="4A068998" w14:textId="77777777" w:rsidR="00222599" w:rsidRDefault="00222599" w:rsidP="00222599">
      <w:pPr>
        <w:pStyle w:val="ListParagraph"/>
        <w:numPr>
          <w:ilvl w:val="0"/>
          <w:numId w:val="2"/>
        </w:numPr>
      </w:pPr>
      <w:r>
        <w:t>Reproducible site map outlining project</w:t>
      </w:r>
    </w:p>
    <w:p w14:paraId="77D9623C" w14:textId="77777777" w:rsidR="00222599" w:rsidRDefault="00222599" w:rsidP="00222599">
      <w:pPr>
        <w:pStyle w:val="ListParagraph"/>
        <w:numPr>
          <w:ilvl w:val="0"/>
          <w:numId w:val="2"/>
        </w:numPr>
      </w:pPr>
      <w:r>
        <w:t>Photographs of project area and conditions</w:t>
      </w:r>
    </w:p>
    <w:p w14:paraId="699A85B7" w14:textId="77777777" w:rsidR="00222599" w:rsidRDefault="00222599" w:rsidP="00222599"/>
    <w:p w14:paraId="6808A94D" w14:textId="77777777" w:rsidR="00222599" w:rsidRDefault="00222599" w:rsidP="00222599"/>
    <w:p w14:paraId="2F53D76D" w14:textId="77777777" w:rsidR="00222599" w:rsidRDefault="00222599" w:rsidP="00222599"/>
    <w:p w14:paraId="3E7C2C04" w14:textId="77777777" w:rsidR="00222599" w:rsidRDefault="00222599" w:rsidP="00222599"/>
    <w:p w14:paraId="3CB170DE" w14:textId="77777777" w:rsidR="00222599" w:rsidRDefault="00222599" w:rsidP="00222599"/>
    <w:p w14:paraId="7E43BF33" w14:textId="77777777" w:rsidR="00222599" w:rsidRDefault="00222599" w:rsidP="00222599"/>
    <w:p w14:paraId="080AFD78" w14:textId="77777777" w:rsidR="00222599" w:rsidRDefault="00222599" w:rsidP="00222599">
      <w:r>
        <w:t>______________________________________________ __________________</w:t>
      </w:r>
      <w:r>
        <w:tab/>
        <w:t>___________________</w:t>
      </w:r>
    </w:p>
    <w:p w14:paraId="28AA947A" w14:textId="77777777" w:rsidR="00222599" w:rsidRPr="00222599" w:rsidRDefault="00222599" w:rsidP="00222599">
      <w:pPr>
        <w:rPr>
          <w:b/>
        </w:rPr>
      </w:pPr>
      <w:r>
        <w:rPr>
          <w:b/>
        </w:rPr>
        <w:t>Signature of Applicant Representative</w:t>
      </w:r>
      <w:r>
        <w:rPr>
          <w:b/>
        </w:rPr>
        <w:tab/>
      </w:r>
      <w:r>
        <w:rPr>
          <w:b/>
        </w:rPr>
        <w:tab/>
      </w:r>
      <w:r>
        <w:rPr>
          <w:b/>
        </w:rPr>
        <w:tab/>
        <w:t xml:space="preserve"> Title</w:t>
      </w:r>
      <w:r>
        <w:rPr>
          <w:b/>
        </w:rPr>
        <w:tab/>
      </w:r>
      <w:r>
        <w:rPr>
          <w:b/>
        </w:rPr>
        <w:tab/>
      </w:r>
      <w:r>
        <w:rPr>
          <w:b/>
        </w:rPr>
        <w:tab/>
        <w:t>Date</w:t>
      </w:r>
    </w:p>
    <w:sectPr w:rsidR="00222599" w:rsidRPr="00222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06D9"/>
    <w:multiLevelType w:val="hybridMultilevel"/>
    <w:tmpl w:val="D3AC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92249"/>
    <w:multiLevelType w:val="hybridMultilevel"/>
    <w:tmpl w:val="23A6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10E12"/>
    <w:multiLevelType w:val="hybridMultilevel"/>
    <w:tmpl w:val="F5F8B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611001">
    <w:abstractNumId w:val="0"/>
  </w:num>
  <w:num w:numId="2" w16cid:durableId="1556231546">
    <w:abstractNumId w:val="1"/>
  </w:num>
  <w:num w:numId="3" w16cid:durableId="1180394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1A"/>
    <w:rsid w:val="000068A2"/>
    <w:rsid w:val="00036FA3"/>
    <w:rsid w:val="00076C1A"/>
    <w:rsid w:val="000F5414"/>
    <w:rsid w:val="00176AB1"/>
    <w:rsid w:val="00194873"/>
    <w:rsid w:val="00222599"/>
    <w:rsid w:val="002C612E"/>
    <w:rsid w:val="00377D1C"/>
    <w:rsid w:val="003D47CE"/>
    <w:rsid w:val="007054D2"/>
    <w:rsid w:val="008007E7"/>
    <w:rsid w:val="00886C87"/>
    <w:rsid w:val="00924DA0"/>
    <w:rsid w:val="0093255F"/>
    <w:rsid w:val="00971B5B"/>
    <w:rsid w:val="00AD501F"/>
    <w:rsid w:val="00BA63FE"/>
    <w:rsid w:val="00D50376"/>
    <w:rsid w:val="00D77A5C"/>
    <w:rsid w:val="00E508CB"/>
    <w:rsid w:val="00E7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A37"/>
  <w15:chartTrackingRefBased/>
  <w15:docId w15:val="{B525575A-A92A-42D0-81B0-058213B8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C1A"/>
    <w:pPr>
      <w:ind w:left="720"/>
      <w:contextualSpacing/>
    </w:pPr>
  </w:style>
  <w:style w:type="character" w:styleId="Hyperlink">
    <w:name w:val="Hyperlink"/>
    <w:basedOn w:val="DefaultParagraphFont"/>
    <w:uiPriority w:val="99"/>
    <w:unhideWhenUsed/>
    <w:rsid w:val="00076C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my.debord@swipc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DeBord</dc:creator>
  <cp:keywords/>
  <dc:description/>
  <cp:lastModifiedBy>Tammy DeBord</cp:lastModifiedBy>
  <cp:revision>3</cp:revision>
  <cp:lastPrinted>2019-10-08T19:28:00Z</cp:lastPrinted>
  <dcterms:created xsi:type="dcterms:W3CDTF">2025-12-09T20:35:00Z</dcterms:created>
  <dcterms:modified xsi:type="dcterms:W3CDTF">2025-12-09T20:35:00Z</dcterms:modified>
</cp:coreProperties>
</file>